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81C5C" w14:textId="30261C1E" w:rsidR="00B46AEC" w:rsidRPr="008D4544" w:rsidRDefault="002405ED" w:rsidP="008D4544">
      <w:pPr>
        <w:pStyle w:val="berschrift1"/>
        <w:rPr>
          <w:color w:val="357A5D"/>
        </w:rPr>
      </w:pPr>
      <w:r w:rsidRPr="008D4544">
        <w:rPr>
          <w:caps/>
          <w:color w:val="357A5D"/>
        </w:rPr>
        <w:t>Onboarding im Land Berlin</w:t>
      </w:r>
      <w:r w:rsidR="00F765C1">
        <w:rPr>
          <w:color w:val="357A5D"/>
        </w:rPr>
        <w:t xml:space="preserve">: </w:t>
      </w:r>
      <w:r w:rsidR="00C40EBC">
        <w:rPr>
          <w:color w:val="357A5D"/>
        </w:rPr>
        <w:br/>
      </w:r>
      <w:r>
        <w:rPr>
          <w:color w:val="357A5D"/>
        </w:rPr>
        <w:t xml:space="preserve">Checkliste für die </w:t>
      </w:r>
      <w:r w:rsidR="002E16C1">
        <w:rPr>
          <w:color w:val="357A5D"/>
        </w:rPr>
        <w:t>Integration</w:t>
      </w:r>
      <w:r w:rsidR="000F2F70">
        <w:rPr>
          <w:color w:val="357A5D"/>
        </w:rPr>
        <w:t>s</w:t>
      </w:r>
      <w:r>
        <w:rPr>
          <w:color w:val="357A5D"/>
        </w:rPr>
        <w:t xml:space="preserve">phase </w:t>
      </w:r>
    </w:p>
    <w:p w14:paraId="5A84ACCB" w14:textId="3AFB7941" w:rsidR="00B46AEC" w:rsidRDefault="00840F27">
      <w:r>
        <w:rPr>
          <w:noProof/>
          <w:lang w:eastAsia="de-DE"/>
        </w:rPr>
        <w:drawing>
          <wp:anchor distT="0" distB="0" distL="114300" distR="114300" simplePos="0" relativeHeight="251658240" behindDoc="0" locked="0" layoutInCell="1" allowOverlap="1" wp14:anchorId="11B9246F" wp14:editId="4405982E">
            <wp:simplePos x="0" y="0"/>
            <wp:positionH relativeFrom="column">
              <wp:posOffset>-871220</wp:posOffset>
            </wp:positionH>
            <wp:positionV relativeFrom="page">
              <wp:posOffset>2373630</wp:posOffset>
            </wp:positionV>
            <wp:extent cx="605642" cy="605642"/>
            <wp:effectExtent l="0" t="0" r="4445" b="4445"/>
            <wp:wrapNone/>
            <wp:docPr id="77119292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192921" name="Grafik 77119292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flipV="1">
                      <a:off x="0" y="0"/>
                      <a:ext cx="605642" cy="6056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caps/>
        </w:rPr>
        <w:t>Hinweis</w:t>
      </w:r>
      <w:r>
        <w:t>: Diese Checkliste ist Teil der Handreichung „Onboarding im Land Berlin“</w:t>
      </w:r>
      <w:r w:rsidR="007D4B90">
        <w:t>.</w:t>
      </w:r>
      <w:r>
        <w:br/>
        <w:t>Die Publikation und weitere editierbare Listen zu „</w:t>
      </w:r>
      <w:proofErr w:type="spellStart"/>
      <w:r w:rsidR="00DF0AC9">
        <w:t>Preboardingphase</w:t>
      </w:r>
      <w:proofErr w:type="spellEnd"/>
      <w:r>
        <w:t>“ und „</w:t>
      </w:r>
      <w:r w:rsidR="00DF0AC9">
        <w:t>Orientierung</w:t>
      </w:r>
      <w:r>
        <w:t xml:space="preserve">sphase“ finden Sie im </w:t>
      </w:r>
      <w:hyperlink r:id="rId9" w:history="1">
        <w:r w:rsidR="00B46AEC" w:rsidRPr="00603F94">
          <w:rPr>
            <w:rStyle w:val="Hyperlink"/>
            <w:color w:val="67B18D"/>
          </w:rPr>
          <w:t>Onlineportal</w:t>
        </w:r>
      </w:hyperlink>
      <w:r w:rsidR="00AD4745" w:rsidRPr="00603F94">
        <w:rPr>
          <w:color w:val="67B18D"/>
        </w:rPr>
        <w:t>.</w:t>
      </w:r>
    </w:p>
    <w:p w14:paraId="2EE5CA81" w14:textId="0334E779" w:rsidR="00B46AEC" w:rsidRDefault="00840F27">
      <w:r>
        <w:br/>
        <w:t xml:space="preserve">Jede Behörde und Dienststelle </w:t>
      </w:r>
      <w:proofErr w:type="gramStart"/>
      <w:r>
        <w:t>ist</w:t>
      </w:r>
      <w:proofErr w:type="gramEnd"/>
      <w:r>
        <w:t xml:space="preserve"> anders. Passen Sie daher die folgende Tabelle gern </w:t>
      </w:r>
      <w:r w:rsidR="00F04834">
        <w:br/>
      </w:r>
      <w:r>
        <w:t>an Ihre Gegebenheiten und Bedürfnisse an, indem Sie Texte und Verantwortlichkeiten ändern und/oder Zeilen einfügen.</w:t>
      </w:r>
      <w:r w:rsidR="004C7F1E">
        <w:br/>
      </w:r>
      <w:r w:rsidR="001C25D1">
        <w:br/>
      </w:r>
    </w:p>
    <w:tbl>
      <w:tblPr>
        <w:tblStyle w:val="Tabellenraster"/>
        <w:tblW w:w="92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000000" w:themeColor="text1"/>
          <w:insideV w:val="none" w:sz="0" w:space="0" w:color="auto"/>
        </w:tblBorders>
        <w:tblCellMar>
          <w:top w:w="28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6244"/>
        <w:gridCol w:w="2972"/>
      </w:tblGrid>
      <w:tr w:rsidR="00B46AEC" w14:paraId="5F027BA8" w14:textId="77777777" w:rsidTr="003A00EC">
        <w:trPr>
          <w:trHeight w:val="1200"/>
        </w:trPr>
        <w:tc>
          <w:tcPr>
            <w:tcW w:w="6236" w:type="dxa"/>
            <w:tcBorders>
              <w:top w:val="nil"/>
              <w:left w:val="nil"/>
              <w:bottom w:val="single" w:sz="4" w:space="0" w:color="auto"/>
            </w:tcBorders>
            <w:noWrap/>
            <w:hideMark/>
          </w:tcPr>
          <w:p w14:paraId="409679C6" w14:textId="07EE1322" w:rsidR="00B46AEC" w:rsidRDefault="007F3702" w:rsidP="009C195E">
            <w:pPr>
              <w:rPr>
                <w:b/>
                <w:bCs/>
                <w:color w:val="67B18D"/>
              </w:rPr>
            </w:pPr>
            <w:r>
              <w:rPr>
                <w:b/>
                <w:bCs/>
                <w:color w:val="67B18D"/>
              </w:rPr>
              <w:t>Integration</w:t>
            </w:r>
            <w:r w:rsidR="000F2F70" w:rsidRPr="000F2F70">
              <w:rPr>
                <w:b/>
                <w:bCs/>
                <w:color w:val="67B18D"/>
              </w:rPr>
              <w:t xml:space="preserve">sphase </w:t>
            </w:r>
            <w:r w:rsidR="000F2F70">
              <w:rPr>
                <w:b/>
                <w:bCs/>
                <w:color w:val="67B18D"/>
              </w:rPr>
              <w:br/>
            </w:r>
            <w:r w:rsidR="00152619" w:rsidRPr="00152619">
              <w:rPr>
                <w:b/>
                <w:bCs/>
                <w:color w:val="67B18D"/>
              </w:rPr>
              <w:t>(bis Ende Probezeit)</w:t>
            </w:r>
          </w:p>
        </w:tc>
        <w:tc>
          <w:tcPr>
            <w:tcW w:w="2964" w:type="dxa"/>
            <w:tcBorders>
              <w:top w:val="nil"/>
              <w:bottom w:val="single" w:sz="4" w:space="0" w:color="auto"/>
              <w:right w:val="nil"/>
            </w:tcBorders>
            <w:hideMark/>
          </w:tcPr>
          <w:p w14:paraId="67CA82A2" w14:textId="7F4755B8" w:rsidR="00B46AEC" w:rsidRDefault="00840F27" w:rsidP="009C195E">
            <w:pPr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67B18D"/>
              </w:rPr>
              <w:t>Verantwortlichkeit</w:t>
            </w:r>
            <w:r>
              <w:rPr>
                <w:b/>
                <w:bCs/>
                <w:color w:val="000000" w:themeColor="text1"/>
              </w:rPr>
              <w:br/>
            </w:r>
            <w:r>
              <w:rPr>
                <w:color w:val="000000" w:themeColor="text1"/>
              </w:rPr>
              <w:t>(z.B. Führungskraft, Büroleitung,</w:t>
            </w:r>
            <w:r w:rsidR="001C25D1">
              <w:rPr>
                <w:color w:val="000000" w:themeColor="text1"/>
              </w:rPr>
              <w:t xml:space="preserve"> </w:t>
            </w:r>
            <w:r w:rsidR="00D8265B">
              <w:rPr>
                <w:color w:val="000000" w:themeColor="text1"/>
              </w:rPr>
              <w:t>Teammitglied</w:t>
            </w:r>
            <w:r>
              <w:rPr>
                <w:color w:val="000000" w:themeColor="text1"/>
              </w:rPr>
              <w:t>)</w:t>
            </w:r>
            <w:r>
              <w:rPr>
                <w:b/>
                <w:bCs/>
                <w:color w:val="000000" w:themeColor="text1"/>
              </w:rPr>
              <w:t xml:space="preserve"> </w:t>
            </w:r>
          </w:p>
        </w:tc>
      </w:tr>
      <w:tr w:rsidR="003A00EC" w14:paraId="2AE8141D" w14:textId="77777777" w:rsidTr="003A00EC">
        <w:trPr>
          <w:trHeight w:val="567"/>
        </w:trPr>
        <w:tc>
          <w:tcPr>
            <w:tcW w:w="6236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1B1A0528" w14:textId="77777777" w:rsidR="003A00EC" w:rsidRDefault="003A00EC">
            <w:r>
              <w:rPr>
                <w:b/>
                <w:bCs/>
              </w:rPr>
              <w:t>Ü</w:t>
            </w:r>
            <w:r w:rsidRPr="00152619">
              <w:rPr>
                <w:b/>
                <w:bCs/>
              </w:rPr>
              <w:t>bergreifende Maßnahmen</w:t>
            </w: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  <w:vAlign w:val="bottom"/>
          </w:tcPr>
          <w:p w14:paraId="2DC99F11" w14:textId="6A9617C0" w:rsidR="003A00EC" w:rsidRDefault="003A00EC"/>
        </w:tc>
      </w:tr>
      <w:tr w:rsidR="004E5122" w14:paraId="72E1C01B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24585435" w14:textId="1CA61C4B" w:rsidR="004E5122" w:rsidRPr="004E5122" w:rsidRDefault="006C1721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6C1721">
              <w:rPr>
                <w:lang w:val="de-DE"/>
              </w:rPr>
              <w:t>Willkommensveranstaltung für alle neuen Mitarbeitenden in der Behörde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auto"/>
              <w:right w:val="nil"/>
            </w:tcBorders>
            <w:hideMark/>
          </w:tcPr>
          <w:p w14:paraId="6BA34D84" w14:textId="75930DCE" w:rsidR="004E5122" w:rsidRDefault="004E5122">
            <w:r w:rsidRPr="004E5122">
              <w:t>Büroleitung</w:t>
            </w:r>
          </w:p>
        </w:tc>
      </w:tr>
      <w:tr w:rsidR="004E5122" w14:paraId="4792284E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5993AF16" w14:textId="7B9D5BA7" w:rsidR="004E5122" w:rsidRPr="004E5122" w:rsidRDefault="006C1721">
            <w:pPr>
              <w:pStyle w:val="Listenabsatz"/>
              <w:numPr>
                <w:ilvl w:val="0"/>
                <w:numId w:val="8"/>
              </w:numPr>
              <w:ind w:left="357" w:hanging="357"/>
              <w:rPr>
                <w:lang w:val="de-DE"/>
              </w:rPr>
            </w:pPr>
            <w:r w:rsidRPr="006C1721">
              <w:rPr>
                <w:lang w:val="de-DE"/>
              </w:rPr>
              <w:t xml:space="preserve">ggf. Befragung der neuen Beschäftigten </w:t>
            </w:r>
            <w:r w:rsidR="004C6E7E">
              <w:rPr>
                <w:lang w:val="de-DE"/>
              </w:rPr>
              <w:br/>
            </w:r>
            <w:r w:rsidRPr="006C1721">
              <w:rPr>
                <w:lang w:val="de-DE"/>
              </w:rPr>
              <w:t>zur Evaluierung und Gestaltung der Einarbeitungsphase</w:t>
            </w:r>
          </w:p>
        </w:tc>
        <w:tc>
          <w:tcPr>
            <w:tcW w:w="2964" w:type="dxa"/>
            <w:tcBorders>
              <w:top w:val="single" w:sz="4" w:space="0" w:color="auto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14:paraId="11B0D2C2" w14:textId="6BB92D4D" w:rsidR="004E5122" w:rsidRDefault="004E5122">
            <w:r w:rsidRPr="004E5122">
              <w:t>Büroleitung</w:t>
            </w:r>
          </w:p>
        </w:tc>
      </w:tr>
      <w:tr w:rsidR="00DD09A0" w14:paraId="3627D3E9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7E8BC8E2" w14:textId="77777777" w:rsidR="00DD09A0" w:rsidRPr="006C1721" w:rsidRDefault="00DD09A0">
            <w:pPr>
              <w:pStyle w:val="Listenabsatz"/>
              <w:numPr>
                <w:ilvl w:val="0"/>
                <w:numId w:val="8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</w:tcPr>
          <w:p w14:paraId="53A68421" w14:textId="77777777" w:rsidR="00DD09A0" w:rsidRPr="004E5122" w:rsidRDefault="00DD09A0"/>
        </w:tc>
      </w:tr>
      <w:tr w:rsidR="00B46AEC" w14:paraId="1E7BFD44" w14:textId="77777777" w:rsidTr="003A00EC">
        <w:trPr>
          <w:trHeight w:val="964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4D210B48" w14:textId="22A74EAF" w:rsidR="00B46AEC" w:rsidRDefault="00152619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Pr="00152619">
              <w:rPr>
                <w:b/>
                <w:bCs/>
              </w:rPr>
              <w:t xml:space="preserve">rstes Personalentwicklungs- und Feedbackgespräch </w:t>
            </w:r>
            <w:r w:rsidR="00CD7CC3">
              <w:rPr>
                <w:b/>
                <w:bCs/>
              </w:rPr>
              <w:br/>
            </w:r>
            <w:r w:rsidRPr="00152619">
              <w:rPr>
                <w:b/>
                <w:bCs/>
              </w:rPr>
              <w:t>nach ca. 1 Monat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07BAA5EC" w14:textId="459E8060" w:rsidR="00B46AEC" w:rsidRDefault="00B46AEC"/>
        </w:tc>
      </w:tr>
      <w:tr w:rsidR="00B46AEC" w14:paraId="5128C946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15AFEBD4" w14:textId="0AA411F9" w:rsidR="00B46AEC" w:rsidRPr="006C1721" w:rsidRDefault="006C1721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6C1721">
              <w:rPr>
                <w:lang w:val="de-DE"/>
              </w:rPr>
              <w:t>gegenseitige Rückmeldung zum ersten Monat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18F6DA7E" w14:textId="7C646BD8" w:rsidR="00B46AEC" w:rsidRDefault="00DD09A0">
            <w:r w:rsidRPr="00DD09A0">
              <w:t>Führungskraft</w:t>
            </w:r>
          </w:p>
        </w:tc>
      </w:tr>
      <w:tr w:rsidR="00B46AEC" w14:paraId="5A6F9553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24BE506F" w14:textId="45557CB1" w:rsidR="00B46AEC" w:rsidRPr="004E5122" w:rsidRDefault="006C1721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6C1721">
              <w:rPr>
                <w:lang w:val="de-DE"/>
              </w:rPr>
              <w:t xml:space="preserve">Klärung gegenseitiger Wünsche und Erwartungen </w:t>
            </w:r>
            <w:r w:rsidR="004C6E7E">
              <w:rPr>
                <w:lang w:val="de-DE"/>
              </w:rPr>
              <w:br/>
            </w:r>
            <w:r w:rsidRPr="006C1721">
              <w:rPr>
                <w:lang w:val="de-DE"/>
              </w:rPr>
              <w:t>für die folgende Zeit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3420692C" w14:textId="2523665E" w:rsidR="00B46AEC" w:rsidRDefault="00DD09A0">
            <w:r w:rsidRPr="00DD09A0">
              <w:t>Führungskraft</w:t>
            </w:r>
          </w:p>
        </w:tc>
      </w:tr>
      <w:tr w:rsidR="00B46AEC" w14:paraId="3A22C1AB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05C070EA" w14:textId="16C29771" w:rsidR="00B46AEC" w:rsidRDefault="006C1721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>F</w:t>
            </w:r>
            <w:r w:rsidRPr="006C1721">
              <w:rPr>
                <w:lang w:val="de-DE"/>
              </w:rPr>
              <w:t>rühwarnsignale für wachsende Zweifel oder Unzufriedenheit aufnehmen und ansprechen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42B879BB" w14:textId="7271F0D9" w:rsidR="00B46AEC" w:rsidRDefault="00DD09A0">
            <w:r w:rsidRPr="00DD09A0">
              <w:t>Führungskraft</w:t>
            </w:r>
          </w:p>
        </w:tc>
      </w:tr>
      <w:tr w:rsidR="00C0417A" w14:paraId="28E560B5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75987ED9" w14:textId="32A8004F" w:rsidR="00C0417A" w:rsidRPr="004E5122" w:rsidRDefault="00F458AC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F458AC">
              <w:rPr>
                <w:lang w:val="de-DE"/>
              </w:rPr>
              <w:t>Abgleich und ggf. Anpassung des Einarbeitungsplans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7647506D" w14:textId="682943FE" w:rsidR="00C0417A" w:rsidRDefault="00DD09A0">
            <w:r w:rsidRPr="00DD09A0">
              <w:t>Führungskraft</w:t>
            </w:r>
          </w:p>
        </w:tc>
      </w:tr>
      <w:tr w:rsidR="00B46AEC" w14:paraId="0D442FC4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626C8294" w14:textId="4CE522F0" w:rsidR="00B46AEC" w:rsidRPr="004E5122" w:rsidRDefault="00F458AC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F458AC">
              <w:rPr>
                <w:lang w:val="de-DE"/>
              </w:rPr>
              <w:lastRenderedPageBreak/>
              <w:t>neue Perspektive nutzen, Auffälligkeiten bei Bestehendem erfragen und Chance für Optimierung nutzen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77DA5036" w14:textId="0A527413" w:rsidR="00B46AEC" w:rsidRDefault="00DD09A0">
            <w:r w:rsidRPr="00DD09A0">
              <w:t>Führungskraft</w:t>
            </w:r>
          </w:p>
        </w:tc>
      </w:tr>
      <w:tr w:rsidR="00B46AEC" w14:paraId="4D93B216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0BE92755" w14:textId="2CC7E72A" w:rsidR="00B46AEC" w:rsidRPr="004E5122" w:rsidRDefault="00F458AC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F458AC">
              <w:rPr>
                <w:lang w:val="de-DE"/>
              </w:rPr>
              <w:t>Unterstützung beim Netzwerken anbieten (Führungskräftenetzwerk, Regenbogennetzwerk, Mentoring-Programme, etc.)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0A96930B" w14:textId="1B9F16D8" w:rsidR="00B46AEC" w:rsidRDefault="00DD09A0">
            <w:r w:rsidRPr="00DD09A0">
              <w:t>Führungskraft</w:t>
            </w:r>
          </w:p>
        </w:tc>
      </w:tr>
      <w:tr w:rsidR="00F458AC" w14:paraId="26C03BBB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748199F4" w14:textId="32A2332F" w:rsidR="00F458AC" w:rsidRPr="00F458AC" w:rsidRDefault="00F458AC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F458AC">
              <w:rPr>
                <w:lang w:val="de-DE"/>
              </w:rPr>
              <w:t>Austausch-Formate (Meetings, Jour fixes, etc.) besprechen und ggf. an individuelle Rahmenbedingungen anpassen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2AFC2911" w14:textId="413C0DEC" w:rsidR="00F458AC" w:rsidRDefault="00DD09A0">
            <w:r w:rsidRPr="004E5122">
              <w:t>Führungskraft</w:t>
            </w:r>
          </w:p>
        </w:tc>
      </w:tr>
      <w:tr w:rsidR="00F458AC" w14:paraId="43B306CB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3605E951" w14:textId="1A5EEA35" w:rsidR="00F458AC" w:rsidRPr="00F458AC" w:rsidRDefault="00F458AC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F458AC">
              <w:rPr>
                <w:lang w:val="de-DE"/>
              </w:rPr>
              <w:t>ggf. Informationen zu weiterführenden Schulungen und Entwicklungsprogrammen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1BD489B1" w14:textId="553AEE42" w:rsidR="00F458AC" w:rsidRDefault="00DD09A0">
            <w:r w:rsidRPr="004E5122">
              <w:t>Führungskraft</w:t>
            </w:r>
          </w:p>
        </w:tc>
      </w:tr>
      <w:tr w:rsidR="00DD09A0" w14:paraId="5C1678AC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56E9EA2C" w14:textId="77777777" w:rsidR="00DD09A0" w:rsidRPr="00F458AC" w:rsidRDefault="00DD09A0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66C98594" w14:textId="77777777" w:rsidR="00DD09A0" w:rsidRDefault="00DD09A0"/>
        </w:tc>
      </w:tr>
      <w:tr w:rsidR="00B46AEC" w14:paraId="66F00667" w14:textId="77777777" w:rsidTr="003A00EC">
        <w:trPr>
          <w:trHeight w:val="964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136399A4" w14:textId="07825D21" w:rsidR="00B46AEC" w:rsidRDefault="00152619">
            <w:pPr>
              <w:rPr>
                <w:b/>
                <w:bCs/>
              </w:rPr>
            </w:pPr>
            <w:r w:rsidRPr="00152619">
              <w:rPr>
                <w:b/>
                <w:bCs/>
              </w:rPr>
              <w:t xml:space="preserve">Personalentwicklungs- und Feedbackgespräch </w:t>
            </w:r>
            <w:r w:rsidR="00CD7CC3">
              <w:rPr>
                <w:b/>
                <w:bCs/>
              </w:rPr>
              <w:br/>
            </w:r>
            <w:r w:rsidRPr="00152619">
              <w:rPr>
                <w:b/>
                <w:bCs/>
              </w:rPr>
              <w:t>nach ca. 3 Monaten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6F09D2FC" w14:textId="67000E49" w:rsidR="00B46AEC" w:rsidRDefault="00B46AEC"/>
        </w:tc>
      </w:tr>
      <w:tr w:rsidR="00B46AEC" w14:paraId="63EB365E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21329D2C" w14:textId="4C306485" w:rsidR="00B46AEC" w:rsidRPr="00561CCD" w:rsidRDefault="0006114F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06114F">
              <w:rPr>
                <w:lang w:val="de-DE"/>
              </w:rPr>
              <w:t xml:space="preserve">gegenseitige Rückmeldung zur bisherigen Entwicklung </w:t>
            </w:r>
            <w:r w:rsidR="004C6E7E">
              <w:rPr>
                <w:lang w:val="de-DE"/>
              </w:rPr>
              <w:br/>
            </w:r>
            <w:r w:rsidRPr="0006114F">
              <w:rPr>
                <w:lang w:val="de-DE"/>
              </w:rPr>
              <w:t>der gemeinsamen Zusammenarbeit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2DC46F36" w14:textId="133486AE" w:rsidR="00B46AEC" w:rsidRDefault="00DD09A0">
            <w:r w:rsidRPr="004E5122">
              <w:t>Führungskraft</w:t>
            </w:r>
          </w:p>
        </w:tc>
      </w:tr>
      <w:tr w:rsidR="00B46AEC" w14:paraId="13A513C5" w14:textId="77777777" w:rsidTr="003A00EC">
        <w:trPr>
          <w:trHeight w:val="567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5191A67D" w14:textId="778D2A17" w:rsidR="00B46AEC" w:rsidRDefault="0006114F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06114F">
              <w:rPr>
                <w:lang w:val="de-DE"/>
              </w:rPr>
              <w:t xml:space="preserve">Abgleich inhaltlicher Entwicklung und </w:t>
            </w:r>
            <w:r w:rsidR="004C6E7E">
              <w:rPr>
                <w:lang w:val="de-DE"/>
              </w:rPr>
              <w:br/>
            </w:r>
            <w:r w:rsidRPr="0006114F">
              <w:rPr>
                <w:lang w:val="de-DE"/>
              </w:rPr>
              <w:t>ggf. Ableitung von Maßnahmen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5BACEA4B" w14:textId="22156F59" w:rsidR="00B46AEC" w:rsidRDefault="00DD09A0">
            <w:r w:rsidRPr="004E5122">
              <w:t>Führungskraft</w:t>
            </w:r>
          </w:p>
        </w:tc>
      </w:tr>
      <w:tr w:rsidR="00B46AEC" w14:paraId="7EF7AAA1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3EF41BD9" w14:textId="7D94A425" w:rsidR="00B46AEC" w:rsidRDefault="0006114F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06114F">
              <w:rPr>
                <w:lang w:val="de-DE"/>
              </w:rPr>
              <w:t xml:space="preserve">Zufriedenheit mit Integration ins Team in sozialer </w:t>
            </w:r>
            <w:r w:rsidR="004C6E7E">
              <w:rPr>
                <w:lang w:val="de-DE"/>
              </w:rPr>
              <w:br/>
            </w:r>
            <w:r w:rsidRPr="0006114F">
              <w:rPr>
                <w:lang w:val="de-DE"/>
              </w:rPr>
              <w:t>und fachlicher Hinsicht erfragen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35DD1EE9" w14:textId="3F7EBE09" w:rsidR="00B46AEC" w:rsidRDefault="00DD09A0">
            <w:r w:rsidRPr="004E5122">
              <w:t>Führungskraft</w:t>
            </w:r>
          </w:p>
        </w:tc>
      </w:tr>
      <w:tr w:rsidR="0006114F" w14:paraId="5013F540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58FE7B83" w14:textId="3208267C" w:rsidR="0006114F" w:rsidRPr="0006114F" w:rsidRDefault="0006114F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06114F">
              <w:rPr>
                <w:lang w:val="de-DE"/>
              </w:rPr>
              <w:t>Schwierigkeiten offen ansprechen und gemeinsam konstruktive Lösungsmöglichkeiten suchen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35D539B7" w14:textId="51045F9B" w:rsidR="0006114F" w:rsidRDefault="00DD09A0">
            <w:r w:rsidRPr="004E5122">
              <w:t>Führungskraft</w:t>
            </w:r>
          </w:p>
        </w:tc>
      </w:tr>
      <w:tr w:rsidR="0006114F" w14:paraId="456DAA7D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43D6407A" w14:textId="4A6A1FF1" w:rsidR="0006114F" w:rsidRPr="0006114F" w:rsidRDefault="0006114F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06114F">
              <w:rPr>
                <w:lang w:val="de-DE"/>
              </w:rPr>
              <w:t xml:space="preserve">Unterstützung anbieten (fachliche Vertiefung, </w:t>
            </w:r>
            <w:r w:rsidR="004C6E7E">
              <w:rPr>
                <w:lang w:val="de-DE"/>
              </w:rPr>
              <w:br/>
            </w:r>
            <w:r w:rsidRPr="0006114F">
              <w:rPr>
                <w:lang w:val="de-DE"/>
              </w:rPr>
              <w:t>soziale Vernetzung, etc.)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0D7465AF" w14:textId="3567EA9A" w:rsidR="0006114F" w:rsidRDefault="00DD09A0">
            <w:r w:rsidRPr="004E5122">
              <w:t>Führungskraft</w:t>
            </w:r>
          </w:p>
        </w:tc>
      </w:tr>
      <w:tr w:rsidR="0006114F" w14:paraId="3CE96DF3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5BE68193" w14:textId="66237263" w:rsidR="0006114F" w:rsidRPr="0006114F" w:rsidRDefault="0006114F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06114F">
              <w:rPr>
                <w:lang w:val="de-DE"/>
              </w:rPr>
              <w:t>Ausblick für die weitere Entwicklung geben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3505DC83" w14:textId="13F11617" w:rsidR="0006114F" w:rsidRDefault="00DD09A0">
            <w:r w:rsidRPr="004E5122">
              <w:t>Führungskraft</w:t>
            </w:r>
          </w:p>
        </w:tc>
      </w:tr>
      <w:tr w:rsidR="00DD09A0" w14:paraId="04DA59AE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748776CE" w14:textId="77777777" w:rsidR="00DD09A0" w:rsidRPr="0006114F" w:rsidRDefault="00DD09A0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0BE5AAE9" w14:textId="77777777" w:rsidR="00DD09A0" w:rsidRDefault="00DD09A0"/>
        </w:tc>
      </w:tr>
      <w:tr w:rsidR="00B46AEC" w14:paraId="0B25A44A" w14:textId="77777777" w:rsidTr="003A00EC">
        <w:trPr>
          <w:trHeight w:val="567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7E224AA1" w14:textId="2D7C167A" w:rsidR="00B46AEC" w:rsidRDefault="00152619">
            <w:pPr>
              <w:rPr>
                <w:b/>
                <w:bCs/>
              </w:rPr>
            </w:pPr>
            <w:r w:rsidRPr="00152619">
              <w:rPr>
                <w:b/>
                <w:bCs/>
              </w:rPr>
              <w:t>Gespräch ca. 4-6 Wochen vor Probezeitende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04960AB6" w14:textId="4BFBBF92" w:rsidR="00B46AEC" w:rsidRDefault="00B46AEC"/>
        </w:tc>
      </w:tr>
      <w:tr w:rsidR="00B46AEC" w14:paraId="4C545D17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3E1C58E4" w14:textId="64584E2B" w:rsidR="00B46AEC" w:rsidRDefault="0006114F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06114F">
              <w:rPr>
                <w:lang w:val="de-DE"/>
              </w:rPr>
              <w:t xml:space="preserve">gegenseitige Rückmeldung zur bisherigen Entwicklung </w:t>
            </w:r>
            <w:r w:rsidR="004C6E7E">
              <w:rPr>
                <w:lang w:val="de-DE"/>
              </w:rPr>
              <w:br/>
            </w:r>
            <w:r w:rsidRPr="0006114F">
              <w:rPr>
                <w:lang w:val="de-DE"/>
              </w:rPr>
              <w:t>der gemeinsamen Zusammenarbeit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608AEA88" w14:textId="25DD0225" w:rsidR="00B46AEC" w:rsidRDefault="00DD09A0">
            <w:r w:rsidRPr="004E5122">
              <w:t>Führungskraft</w:t>
            </w:r>
          </w:p>
        </w:tc>
      </w:tr>
      <w:tr w:rsidR="00B46AEC" w14:paraId="0C49CC03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5B841498" w14:textId="2988DD55" w:rsidR="00B46AEC" w:rsidRDefault="0006114F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06114F">
              <w:rPr>
                <w:lang w:val="de-DE"/>
              </w:rPr>
              <w:t>Probezeitende besprechen: weiterhin gemeinsame Zusammenarbeit geplant oder bestehen Zweifel?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7516F1DE" w14:textId="0012B6D5" w:rsidR="00B46AEC" w:rsidRDefault="00DD09A0">
            <w:r w:rsidRPr="00DD09A0">
              <w:t>Führungskraft</w:t>
            </w:r>
            <w:r>
              <w:t> </w:t>
            </w:r>
          </w:p>
        </w:tc>
      </w:tr>
      <w:tr w:rsidR="00B46AEC" w14:paraId="5B449EEE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06243409" w14:textId="17551193" w:rsidR="00B46AEC" w:rsidRDefault="0006114F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06114F">
              <w:rPr>
                <w:lang w:val="de-DE"/>
              </w:rPr>
              <w:lastRenderedPageBreak/>
              <w:t>schwierigere Entwicklungen/abweichende Erwartungen offen ansprechen und gemeinsam konstruktive Lösungsmöglichkeiten suchen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35ECDF70" w14:textId="42701489" w:rsidR="00B46AEC" w:rsidRDefault="00DD09A0">
            <w:r w:rsidRPr="004E5122">
              <w:t>Führungskraft</w:t>
            </w:r>
          </w:p>
        </w:tc>
      </w:tr>
      <w:tr w:rsidR="00DD09A0" w14:paraId="1BD53BC1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1B7362C5" w14:textId="77777777" w:rsidR="00DD09A0" w:rsidRPr="0006114F" w:rsidRDefault="00DD09A0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34A0E746" w14:textId="210FF8B0" w:rsidR="00DD09A0" w:rsidRDefault="00DD09A0">
            <w:r w:rsidRPr="00DD09A0">
              <w:t>Führungskraft</w:t>
            </w:r>
          </w:p>
        </w:tc>
      </w:tr>
      <w:tr w:rsidR="00B46AEC" w14:paraId="5FDF5D77" w14:textId="77777777" w:rsidTr="003A00EC">
        <w:trPr>
          <w:trHeight w:val="567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72920918" w14:textId="33F2072F" w:rsidR="00B46AEC" w:rsidRDefault="00152619">
            <w:pPr>
              <w:rPr>
                <w:b/>
                <w:bCs/>
              </w:rPr>
            </w:pPr>
            <w:r w:rsidRPr="00152619">
              <w:rPr>
                <w:b/>
                <w:bCs/>
              </w:rPr>
              <w:t>Gespräch zum Probezeitende bei Trennung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noWrap/>
            <w:vAlign w:val="bottom"/>
            <w:hideMark/>
          </w:tcPr>
          <w:p w14:paraId="6773C87D" w14:textId="2C2B387C" w:rsidR="00B46AEC" w:rsidRDefault="00B46AEC"/>
        </w:tc>
      </w:tr>
      <w:tr w:rsidR="00DD09A0" w14:paraId="2352250B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  <w:hideMark/>
          </w:tcPr>
          <w:p w14:paraId="17119A51" w14:textId="48FE2F9E" w:rsidR="00DD09A0" w:rsidRDefault="00DD09A0" w:rsidP="00DD09A0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06114F">
              <w:rPr>
                <w:lang w:val="de-DE"/>
              </w:rPr>
              <w:t>Austritt professionell und strukturiert begleiten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  <w:hideMark/>
          </w:tcPr>
          <w:p w14:paraId="1959C11D" w14:textId="5B583CC7" w:rsidR="00DD09A0" w:rsidRDefault="00DD09A0" w:rsidP="00DD09A0">
            <w:r w:rsidRPr="00B737F7">
              <w:t>Führungskraft</w:t>
            </w:r>
            <w:r w:rsidRPr="004E5122">
              <w:t>/Büroleitung</w:t>
            </w:r>
          </w:p>
        </w:tc>
      </w:tr>
      <w:tr w:rsidR="00DD09A0" w14:paraId="2F563FCA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0256F92E" w14:textId="76B94DF1" w:rsidR="00DD09A0" w:rsidRPr="0006114F" w:rsidRDefault="00DD09A0" w:rsidP="00DD09A0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>
              <w:rPr>
                <w:lang w:val="de-DE"/>
              </w:rPr>
              <w:t>Austrittsgespräch führen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5DA21D98" w14:textId="15F4761A" w:rsidR="00DD09A0" w:rsidRDefault="00DD09A0" w:rsidP="00DD09A0">
            <w:r w:rsidRPr="00B737F7">
              <w:t>Führungskraft</w:t>
            </w:r>
            <w:r w:rsidRPr="004E5122">
              <w:t>/Büroleitung</w:t>
            </w:r>
          </w:p>
        </w:tc>
      </w:tr>
      <w:tr w:rsidR="00DD09A0" w14:paraId="7927EEC9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50E277A2" w14:textId="77777777" w:rsidR="00DD09A0" w:rsidRDefault="00DD09A0" w:rsidP="00DD09A0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1B1469B4" w14:textId="77777777" w:rsidR="00DD09A0" w:rsidRDefault="00DD09A0" w:rsidP="00DD09A0"/>
        </w:tc>
      </w:tr>
      <w:tr w:rsidR="00DD09A0" w14:paraId="78BAA5A8" w14:textId="77777777" w:rsidTr="003A00EC">
        <w:trPr>
          <w:trHeight w:val="964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DA1630" w14:textId="49858760" w:rsidR="00DD09A0" w:rsidRPr="00152619" w:rsidRDefault="00DD09A0" w:rsidP="00DD09A0">
            <w:r w:rsidRPr="00CD7CC3">
              <w:rPr>
                <w:b/>
                <w:bCs/>
              </w:rPr>
              <w:t xml:space="preserve">Gespräch zum Probezeitende </w:t>
            </w:r>
            <w:r>
              <w:rPr>
                <w:b/>
                <w:bCs/>
              </w:rPr>
              <w:br/>
            </w:r>
            <w:r w:rsidRPr="00CD7CC3">
              <w:rPr>
                <w:b/>
                <w:bCs/>
              </w:rPr>
              <w:t>bei erfolgreichem Bestehen der Probezeit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B91F041" w14:textId="0842BCF8" w:rsidR="00DD09A0" w:rsidRDefault="00DD09A0" w:rsidP="00DD09A0"/>
        </w:tc>
      </w:tr>
      <w:tr w:rsidR="00DD09A0" w14:paraId="75B93F21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dashSmallGap" w:sz="4" w:space="0" w:color="000000" w:themeColor="text1"/>
            </w:tcBorders>
            <w:noWrap/>
          </w:tcPr>
          <w:p w14:paraId="7F935E86" w14:textId="1A704CCC" w:rsidR="00DD09A0" w:rsidRDefault="00DD09A0" w:rsidP="00DD09A0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06114F">
              <w:rPr>
                <w:lang w:val="de-DE"/>
              </w:rPr>
              <w:t>Freude signalisieren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auto"/>
              <w:right w:val="nil"/>
            </w:tcBorders>
            <w:noWrap/>
          </w:tcPr>
          <w:p w14:paraId="539E29DF" w14:textId="5671CC4C" w:rsidR="00DD09A0" w:rsidRDefault="00DD09A0" w:rsidP="00DD09A0">
            <w:r w:rsidRPr="00DD09A0">
              <w:t>Führungskraft</w:t>
            </w:r>
          </w:p>
        </w:tc>
      </w:tr>
      <w:tr w:rsidR="00DD09A0" w14:paraId="346D694B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57D019CE" w14:textId="1A5EA178" w:rsidR="00DD09A0" w:rsidRDefault="00DD09A0" w:rsidP="00DD09A0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06114F">
              <w:rPr>
                <w:lang w:val="de-DE"/>
              </w:rPr>
              <w:t>Informationen über relevante weiterführende Personalentwicklungsprogramme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657AD5EA" w14:textId="6E73F1AF" w:rsidR="00DD09A0" w:rsidRDefault="00DD09A0" w:rsidP="00DD09A0">
            <w:r w:rsidRPr="004E5122">
              <w:t>Führungskraft</w:t>
            </w:r>
          </w:p>
        </w:tc>
      </w:tr>
      <w:tr w:rsidR="00DD09A0" w14:paraId="71C5F154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574FA306" w14:textId="44518824" w:rsidR="00DD09A0" w:rsidRPr="0006114F" w:rsidRDefault="00DD09A0" w:rsidP="00DD09A0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06114F">
              <w:rPr>
                <w:lang w:val="de-DE"/>
              </w:rPr>
              <w:t xml:space="preserve">Informationen zu möglicher </w:t>
            </w:r>
            <w:proofErr w:type="spellStart"/>
            <w:r w:rsidRPr="0006114F">
              <w:rPr>
                <w:lang w:val="de-DE"/>
              </w:rPr>
              <w:t>Dozierendentätigkeit</w:t>
            </w:r>
            <w:proofErr w:type="spellEnd"/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252E06C1" w14:textId="66B771F3" w:rsidR="00DD09A0" w:rsidRDefault="00DD09A0" w:rsidP="00DD09A0">
            <w:r w:rsidRPr="004E5122">
              <w:t>Führungskraft</w:t>
            </w:r>
          </w:p>
        </w:tc>
      </w:tr>
      <w:tr w:rsidR="00DD09A0" w14:paraId="781E5419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dashSmallGap" w:sz="4" w:space="0" w:color="000000" w:themeColor="text1"/>
            </w:tcBorders>
            <w:noWrap/>
          </w:tcPr>
          <w:p w14:paraId="025F2556" w14:textId="358FFF42" w:rsidR="00DD09A0" w:rsidRPr="0006114F" w:rsidRDefault="00DD09A0" w:rsidP="00DD09A0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  <w:r w:rsidRPr="0006114F">
              <w:rPr>
                <w:lang w:val="de-DE"/>
              </w:rPr>
              <w:t xml:space="preserve">Ausblick zur weiteren Zusammenarbeit und </w:t>
            </w:r>
            <w:r w:rsidR="00B8024C">
              <w:rPr>
                <w:lang w:val="de-DE"/>
              </w:rPr>
              <w:br/>
            </w:r>
            <w:r w:rsidRPr="0006114F">
              <w:rPr>
                <w:lang w:val="de-DE"/>
              </w:rPr>
              <w:t>ggf. weiterführenden Aufgaben und Projekten</w:t>
            </w: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000000" w:themeColor="text1"/>
              <w:right w:val="nil"/>
            </w:tcBorders>
            <w:noWrap/>
          </w:tcPr>
          <w:p w14:paraId="1728179B" w14:textId="3EF90BEE" w:rsidR="00DD09A0" w:rsidRDefault="00DD09A0" w:rsidP="00DD09A0">
            <w:r w:rsidRPr="004E5122">
              <w:t>Führungskraft</w:t>
            </w:r>
          </w:p>
        </w:tc>
      </w:tr>
      <w:tr w:rsidR="00DD09A0" w14:paraId="339D1DE5" w14:textId="77777777" w:rsidTr="003A00EC">
        <w:trPr>
          <w:trHeight w:val="285"/>
        </w:trPr>
        <w:tc>
          <w:tcPr>
            <w:tcW w:w="6236" w:type="dxa"/>
            <w:tcBorders>
              <w:top w:val="single" w:sz="4" w:space="0" w:color="000000" w:themeColor="text1"/>
              <w:left w:val="nil"/>
              <w:bottom w:val="single" w:sz="4" w:space="0" w:color="auto"/>
              <w:right w:val="dashSmallGap" w:sz="4" w:space="0" w:color="000000" w:themeColor="text1"/>
            </w:tcBorders>
            <w:noWrap/>
          </w:tcPr>
          <w:p w14:paraId="390D2D4F" w14:textId="77777777" w:rsidR="00DD09A0" w:rsidRPr="0006114F" w:rsidRDefault="00DD09A0" w:rsidP="00DD09A0">
            <w:pPr>
              <w:pStyle w:val="Listenabsatz"/>
              <w:numPr>
                <w:ilvl w:val="0"/>
                <w:numId w:val="7"/>
              </w:numPr>
              <w:ind w:left="357" w:hanging="357"/>
              <w:rPr>
                <w:lang w:val="de-DE"/>
              </w:rPr>
            </w:pPr>
          </w:p>
        </w:tc>
        <w:tc>
          <w:tcPr>
            <w:tcW w:w="2964" w:type="dxa"/>
            <w:tcBorders>
              <w:top w:val="single" w:sz="4" w:space="0" w:color="000000" w:themeColor="text1"/>
              <w:left w:val="dashSmallGap" w:sz="4" w:space="0" w:color="000000" w:themeColor="text1"/>
              <w:bottom w:val="single" w:sz="4" w:space="0" w:color="auto"/>
              <w:right w:val="nil"/>
            </w:tcBorders>
            <w:noWrap/>
          </w:tcPr>
          <w:p w14:paraId="498FFB00" w14:textId="77777777" w:rsidR="00DD09A0" w:rsidRDefault="00DD09A0" w:rsidP="00DD09A0"/>
        </w:tc>
      </w:tr>
    </w:tbl>
    <w:p w14:paraId="13BF5282" w14:textId="77777777" w:rsidR="004C7F1E" w:rsidRPr="00152619" w:rsidRDefault="004C7F1E" w:rsidP="004C7F1E"/>
    <w:sectPr w:rsidR="004C7F1E" w:rsidRPr="00152619" w:rsidSect="001C25D1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814" w:right="907" w:bottom="1304" w:left="1814" w:header="822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F556A" w14:textId="77777777" w:rsidR="00F243EB" w:rsidRDefault="00F243EB">
      <w:pPr>
        <w:spacing w:line="240" w:lineRule="auto"/>
      </w:pPr>
      <w:r>
        <w:separator/>
      </w:r>
    </w:p>
  </w:endnote>
  <w:endnote w:type="continuationSeparator" w:id="0">
    <w:p w14:paraId="572598E1" w14:textId="77777777" w:rsidR="00F243EB" w:rsidRDefault="00F243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rlin Type Office">
    <w:panose1 w:val="020B0502020203020204"/>
    <w:charset w:val="00"/>
    <w:family w:val="swiss"/>
    <w:pitch w:val="variable"/>
    <w:sig w:usb0="00000287" w:usb1="00000001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3EE8C" w14:textId="77777777" w:rsidR="00B46AEC" w:rsidRDefault="00840F27">
    <w:pPr>
      <w:pStyle w:val="Fuzeile"/>
      <w:jc w:val="right"/>
      <w:rPr>
        <w:color w:val="357A5D"/>
      </w:rPr>
    </w:pPr>
    <w:r>
      <w:rPr>
        <w:noProof/>
        <w:color w:val="357A5D"/>
        <w:lang w:eastAsia="de-DE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D3B0664" wp14:editId="4C70EC0A">
              <wp:simplePos x="0" y="0"/>
              <wp:positionH relativeFrom="column">
                <wp:posOffset>-93345</wp:posOffset>
              </wp:positionH>
              <wp:positionV relativeFrom="page">
                <wp:posOffset>10020935</wp:posOffset>
              </wp:positionV>
              <wp:extent cx="3924000" cy="1404620"/>
              <wp:effectExtent l="0" t="0" r="0" b="2540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4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1C20F0" w14:textId="77777777" w:rsidR="00B46AEC" w:rsidRDefault="00840F27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Senatsverwaltung für Finanzen. Referat IV C – Abteilung IV Landespersonal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D3B0664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7.35pt;margin-top:789.05pt;width:30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" filled="f" stroked="f">
              <v:textbox style="mso-fit-shape-to-text:t">
                <w:txbxContent>
                  <w:p w14:paraId="231C20F0" w14:textId="77777777" w:rsidR="00B46AEC" w:rsidRDefault="00000000">
                    <w:pPr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Senatsverwaltung für Finanzen. Referat IV C – Abteilung IV Landespersonal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color w:val="357A5D"/>
      </w:rPr>
      <w:fldChar w:fldCharType="begin"/>
    </w:r>
    <w:r>
      <w:rPr>
        <w:color w:val="357A5D"/>
      </w:rPr>
      <w:instrText xml:space="preserve"> PAGE   \* MERGEFORMAT </w:instrText>
    </w:r>
    <w:r>
      <w:rPr>
        <w:color w:val="357A5D"/>
      </w:rPr>
      <w:fldChar w:fldCharType="separate"/>
    </w:r>
    <w:r>
      <w:rPr>
        <w:noProof/>
        <w:color w:val="357A5D"/>
      </w:rPr>
      <w:t>1</w:t>
    </w:r>
    <w:r>
      <w:rPr>
        <w:color w:val="357A5D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1392113"/>
      <w:docPartObj>
        <w:docPartGallery w:val="Page Numbers (Bottom of Page)"/>
        <w:docPartUnique/>
      </w:docPartObj>
    </w:sdtPr>
    <w:sdtContent>
      <w:p w14:paraId="3F95C6A7" w14:textId="77777777" w:rsidR="00B46AEC" w:rsidRDefault="00840F27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F2D53F" w14:textId="77777777" w:rsidR="00B46AEC" w:rsidRDefault="00B46AE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84E03" w14:textId="77777777" w:rsidR="00F243EB" w:rsidRDefault="00F243EB">
      <w:pPr>
        <w:spacing w:line="240" w:lineRule="auto"/>
      </w:pPr>
      <w:r>
        <w:separator/>
      </w:r>
    </w:p>
  </w:footnote>
  <w:footnote w:type="continuationSeparator" w:id="0">
    <w:p w14:paraId="426984CE" w14:textId="77777777" w:rsidR="00F243EB" w:rsidRDefault="00F243E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25627" w14:textId="2CDA4202" w:rsidR="00B46AEC" w:rsidRDefault="00840F27">
    <w:pPr>
      <w:jc w:val="right"/>
    </w:pPr>
    <w:r>
      <w:t xml:space="preserve">Checkliste </w:t>
    </w:r>
    <w:r w:rsidR="00C64033">
      <w:t>3</w:t>
    </w:r>
    <w:r>
      <w:t>/3 „</w:t>
    </w:r>
    <w:r w:rsidR="00C64033">
      <w:t>Integration</w:t>
    </w:r>
    <w:r w:rsidR="000F2F70">
      <w:t>sphase</w:t>
    </w:r>
    <w:r>
      <w:t>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20344" w14:textId="77777777" w:rsidR="00B46AEC" w:rsidRDefault="00840F27">
    <w:pPr>
      <w:jc w:val="right"/>
    </w:pPr>
    <w:r>
      <w:t>Checkliste 1/3 „</w:t>
    </w:r>
    <w:proofErr w:type="spellStart"/>
    <w:r>
      <w:t>Preboarding</w:t>
    </w:r>
    <w:proofErr w:type="spellEnd"/>
    <w:r>
      <w:t>“</w:t>
    </w:r>
  </w:p>
  <w:p w14:paraId="04142538" w14:textId="77777777" w:rsidR="00B46AEC" w:rsidRDefault="00B46AEC">
    <w:pPr>
      <w:pStyle w:val="Kopfzeile"/>
      <w:spacing w:before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77A42D6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90E6EF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C608C32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A510F4E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60EA6DB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FA73F05"/>
    <w:multiLevelType w:val="hybridMultilevel"/>
    <w:tmpl w:val="A2F894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BC255C"/>
    <w:multiLevelType w:val="hybridMultilevel"/>
    <w:tmpl w:val="C4628F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46517D"/>
    <w:multiLevelType w:val="hybridMultilevel"/>
    <w:tmpl w:val="AA9005CE"/>
    <w:lvl w:ilvl="0" w:tplc="60005C70">
      <w:start w:val="1"/>
      <w:numFmt w:val="bullet"/>
      <w:lvlText w:val="O"/>
      <w:lvlJc w:val="left"/>
      <w:pPr>
        <w:ind w:left="720" w:hanging="360"/>
      </w:pPr>
      <w:rPr>
        <w:rFonts w:ascii="Berlin Type Office" w:hAnsi="Berlin Type Offic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6555C"/>
    <w:multiLevelType w:val="hybridMultilevel"/>
    <w:tmpl w:val="FD32F1EC"/>
    <w:lvl w:ilvl="0" w:tplc="60005C70">
      <w:start w:val="1"/>
      <w:numFmt w:val="bullet"/>
      <w:lvlText w:val="O"/>
      <w:lvlJc w:val="left"/>
      <w:pPr>
        <w:ind w:left="720" w:hanging="360"/>
      </w:pPr>
      <w:rPr>
        <w:rFonts w:ascii="Berlin Type Office" w:hAnsi="Berlin Type Offic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8666C"/>
    <w:multiLevelType w:val="hybridMultilevel"/>
    <w:tmpl w:val="1DAA4456"/>
    <w:lvl w:ilvl="0" w:tplc="60005C70">
      <w:start w:val="1"/>
      <w:numFmt w:val="bullet"/>
      <w:lvlText w:val="O"/>
      <w:lvlJc w:val="left"/>
      <w:pPr>
        <w:ind w:left="720" w:hanging="360"/>
      </w:pPr>
      <w:rPr>
        <w:rFonts w:ascii="Berlin Type Office" w:hAnsi="Berlin Type Office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331E2C"/>
    <w:multiLevelType w:val="hybridMultilevel"/>
    <w:tmpl w:val="CB506AC2"/>
    <w:lvl w:ilvl="0" w:tplc="35C2ACB2">
      <w:start w:val="1"/>
      <w:numFmt w:val="bullet"/>
      <w:pStyle w:val="Listenabsatz"/>
      <w:lvlText w:val="—"/>
      <w:lvlJc w:val="left"/>
      <w:pPr>
        <w:ind w:left="284" w:hanging="284"/>
      </w:pPr>
      <w:rPr>
        <w:rFonts w:ascii="Berlin Type Office" w:hAnsi="Berlin Type Office" w:hint="default"/>
        <w:color w:val="E40421" w:themeColor="accent1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20280">
    <w:abstractNumId w:val="4"/>
  </w:num>
  <w:num w:numId="2" w16cid:durableId="1711613403">
    <w:abstractNumId w:val="2"/>
  </w:num>
  <w:num w:numId="3" w16cid:durableId="580213983">
    <w:abstractNumId w:val="1"/>
  </w:num>
  <w:num w:numId="4" w16cid:durableId="572740577">
    <w:abstractNumId w:val="0"/>
  </w:num>
  <w:num w:numId="5" w16cid:durableId="236209181">
    <w:abstractNumId w:val="3"/>
  </w:num>
  <w:num w:numId="6" w16cid:durableId="168175763">
    <w:abstractNumId w:val="10"/>
  </w:num>
  <w:num w:numId="7" w16cid:durableId="219901936">
    <w:abstractNumId w:val="7"/>
  </w:num>
  <w:num w:numId="8" w16cid:durableId="686175899">
    <w:abstractNumId w:val="8"/>
  </w:num>
  <w:num w:numId="9" w16cid:durableId="446966698">
    <w:abstractNumId w:val="9"/>
  </w:num>
  <w:num w:numId="10" w16cid:durableId="445390710">
    <w:abstractNumId w:val="6"/>
  </w:num>
  <w:num w:numId="11" w16cid:durableId="277683860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AEC"/>
    <w:rsid w:val="0006114F"/>
    <w:rsid w:val="000F2F70"/>
    <w:rsid w:val="001017BD"/>
    <w:rsid w:val="001239CB"/>
    <w:rsid w:val="00152619"/>
    <w:rsid w:val="001C25D1"/>
    <w:rsid w:val="001D42F4"/>
    <w:rsid w:val="001F30ED"/>
    <w:rsid w:val="001F358D"/>
    <w:rsid w:val="00217B31"/>
    <w:rsid w:val="002304B3"/>
    <w:rsid w:val="002405ED"/>
    <w:rsid w:val="00296D0A"/>
    <w:rsid w:val="002970D6"/>
    <w:rsid w:val="002E16C1"/>
    <w:rsid w:val="00304E45"/>
    <w:rsid w:val="00350019"/>
    <w:rsid w:val="0036116F"/>
    <w:rsid w:val="003804F1"/>
    <w:rsid w:val="00383E4F"/>
    <w:rsid w:val="003A00EC"/>
    <w:rsid w:val="004C6E7E"/>
    <w:rsid w:val="004C7F1E"/>
    <w:rsid w:val="004E3947"/>
    <w:rsid w:val="004E5122"/>
    <w:rsid w:val="00561CCD"/>
    <w:rsid w:val="00575B69"/>
    <w:rsid w:val="00593ED2"/>
    <w:rsid w:val="00603F94"/>
    <w:rsid w:val="00630204"/>
    <w:rsid w:val="00630C52"/>
    <w:rsid w:val="006C1721"/>
    <w:rsid w:val="006F3DD8"/>
    <w:rsid w:val="007105F1"/>
    <w:rsid w:val="00785E8B"/>
    <w:rsid w:val="007D4B90"/>
    <w:rsid w:val="007F3702"/>
    <w:rsid w:val="00831F57"/>
    <w:rsid w:val="00840F27"/>
    <w:rsid w:val="00846F09"/>
    <w:rsid w:val="008D4544"/>
    <w:rsid w:val="00905435"/>
    <w:rsid w:val="009C195E"/>
    <w:rsid w:val="00A14356"/>
    <w:rsid w:val="00A83B5D"/>
    <w:rsid w:val="00A96A5F"/>
    <w:rsid w:val="00AC2410"/>
    <w:rsid w:val="00AD4745"/>
    <w:rsid w:val="00B46AEC"/>
    <w:rsid w:val="00B737F7"/>
    <w:rsid w:val="00B8024C"/>
    <w:rsid w:val="00BC16AE"/>
    <w:rsid w:val="00BF2628"/>
    <w:rsid w:val="00C0417A"/>
    <w:rsid w:val="00C40EBC"/>
    <w:rsid w:val="00C64033"/>
    <w:rsid w:val="00C92AA9"/>
    <w:rsid w:val="00C93EE3"/>
    <w:rsid w:val="00CC260A"/>
    <w:rsid w:val="00CD0218"/>
    <w:rsid w:val="00CD12AD"/>
    <w:rsid w:val="00CD7CC3"/>
    <w:rsid w:val="00D802E2"/>
    <w:rsid w:val="00D8265B"/>
    <w:rsid w:val="00DD09A0"/>
    <w:rsid w:val="00DF0AC9"/>
    <w:rsid w:val="00E3021D"/>
    <w:rsid w:val="00E50FFE"/>
    <w:rsid w:val="00EC7C2B"/>
    <w:rsid w:val="00F04834"/>
    <w:rsid w:val="00F04843"/>
    <w:rsid w:val="00F243EB"/>
    <w:rsid w:val="00F458AC"/>
    <w:rsid w:val="00F756CC"/>
    <w:rsid w:val="00F765C1"/>
    <w:rsid w:val="00FC19C1"/>
    <w:rsid w:val="00FC43C4"/>
    <w:rsid w:val="00FF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7F8E95"/>
  <w15:chartTrackingRefBased/>
  <w15:docId w15:val="{37810DFE-2EB2-4EAA-858A-0A124A906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0" w:line="276" w:lineRule="auto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after="380"/>
      <w:outlineLvl w:val="0"/>
    </w:pPr>
    <w:rPr>
      <w:rFonts w:asciiTheme="majorHAnsi" w:eastAsiaTheme="majorEastAsia" w:hAnsiTheme="majorHAnsi" w:cstheme="majorBidi"/>
      <w:b/>
      <w:color w:val="000000" w:themeColor="text1"/>
      <w:sz w:val="4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80" w:after="380"/>
      <w:outlineLvl w:val="1"/>
    </w:pPr>
    <w:rPr>
      <w:rFonts w:asciiTheme="majorHAnsi" w:eastAsiaTheme="majorEastAsia" w:hAnsiTheme="majorHAnsi" w:cstheme="majorBidi"/>
      <w:color w:val="000000" w:themeColor="text1"/>
      <w:sz w:val="3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760" w:after="380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80"/>
      <w:contextualSpacing/>
      <w:outlineLvl w:val="3"/>
    </w:pPr>
    <w:rPr>
      <w:rFonts w:asciiTheme="majorHAnsi" w:eastAsiaTheme="majorEastAsia" w:hAnsiTheme="majorHAnsi" w:cstheme="majorBidi"/>
      <w:b/>
      <w:iCs/>
      <w:color w:val="000000" w:themeColor="tex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uiPriority w:val="99"/>
    <w:unhideWhenUsed/>
    <w:pPr>
      <w:numPr>
        <w:numId w:val="1"/>
      </w:numPr>
      <w:tabs>
        <w:tab w:val="clear" w:pos="360"/>
        <w:tab w:val="num" w:pos="196"/>
      </w:tabs>
      <w:spacing w:after="120" w:line="281" w:lineRule="auto"/>
    </w:pPr>
    <w:rPr>
      <w:sz w:val="17"/>
      <w:szCs w:val="17"/>
      <w:lang w:val="en-GB"/>
    </w:rPr>
  </w:style>
  <w:style w:type="paragraph" w:styleId="Aufzhlungszeichen2">
    <w:name w:val="List Bullet 2"/>
    <w:basedOn w:val="Listenabsatz"/>
    <w:uiPriority w:val="99"/>
    <w:unhideWhenUsed/>
    <w:pPr>
      <w:spacing w:after="120" w:line="281" w:lineRule="auto"/>
      <w:ind w:left="641" w:hanging="357"/>
    </w:pPr>
    <w:rPr>
      <w:sz w:val="17"/>
      <w:szCs w:val="17"/>
      <w:lang w:val="en-GB"/>
    </w:rPr>
  </w:style>
  <w:style w:type="paragraph" w:styleId="Listenabsatz">
    <w:name w:val="List Paragraph"/>
    <w:basedOn w:val="Standard"/>
    <w:uiPriority w:val="34"/>
    <w:qFormat/>
    <w:pPr>
      <w:numPr>
        <w:numId w:val="6"/>
      </w:numPr>
    </w:pPr>
    <w:rPr>
      <w:lang w:val="en-US"/>
    </w:rPr>
  </w:style>
  <w:style w:type="paragraph" w:styleId="Aufzhlungszeichen3">
    <w:name w:val="List Bullet 3"/>
    <w:basedOn w:val="Standard"/>
    <w:uiPriority w:val="99"/>
    <w:unhideWhenUsed/>
    <w:pPr>
      <w:numPr>
        <w:numId w:val="2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Aufzhlungszeichen4">
    <w:name w:val="List Bullet 4"/>
    <w:basedOn w:val="Standard"/>
    <w:uiPriority w:val="99"/>
    <w:unhideWhenUsed/>
    <w:pPr>
      <w:numPr>
        <w:numId w:val="3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Aufzhlungszeichen5">
    <w:name w:val="List Bullet 5"/>
    <w:basedOn w:val="Standard"/>
    <w:uiPriority w:val="99"/>
    <w:unhideWhenUsed/>
    <w:pPr>
      <w:numPr>
        <w:numId w:val="4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Listennummer">
    <w:name w:val="List Number"/>
    <w:basedOn w:val="Standard"/>
    <w:uiPriority w:val="99"/>
    <w:unhideWhenUsed/>
    <w:pPr>
      <w:numPr>
        <w:numId w:val="5"/>
      </w:numPr>
      <w:spacing w:after="120" w:line="281" w:lineRule="auto"/>
      <w:contextualSpacing/>
    </w:pPr>
    <w:rPr>
      <w:sz w:val="17"/>
      <w:szCs w:val="17"/>
      <w:lang w:val="en-GB"/>
    </w:rPr>
  </w:style>
  <w:style w:type="paragraph" w:styleId="Funotentext">
    <w:name w:val="footnote text"/>
    <w:basedOn w:val="Standard"/>
    <w:link w:val="FunotentextZchn"/>
    <w:uiPriority w:val="99"/>
    <w:unhideWhenUsed/>
    <w:pPr>
      <w:spacing w:line="160" w:lineRule="exact"/>
      <w:ind w:left="113" w:hanging="113"/>
    </w:pPr>
    <w:rPr>
      <w:sz w:val="14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Pr>
      <w:sz w:val="14"/>
      <w:szCs w:val="20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Untertitel">
    <w:name w:val="Subtitle"/>
    <w:basedOn w:val="Standard"/>
    <w:link w:val="UntertitelZchn"/>
    <w:uiPriority w:val="11"/>
    <w:qFormat/>
    <w:pPr>
      <w:spacing w:line="240" w:lineRule="auto"/>
    </w:pPr>
    <w:rPr>
      <w:rFonts w:cs="Arial"/>
      <w:sz w:val="62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cs="Arial"/>
      <w:sz w:val="62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line="240" w:lineRule="auto"/>
      <w:jc w:val="right"/>
    </w:pPr>
    <w:rPr>
      <w:b/>
      <w:sz w:val="14"/>
    </w:rPr>
  </w:style>
  <w:style w:type="character" w:customStyle="1" w:styleId="KopfzeileZchn">
    <w:name w:val="Kopfzeile Zchn"/>
    <w:basedOn w:val="Absatz-Standardschriftart"/>
    <w:link w:val="Kopfzeile"/>
    <w:uiPriority w:val="99"/>
    <w:rPr>
      <w:b/>
      <w:sz w:val="14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line="240" w:lineRule="auto"/>
    </w:pPr>
    <w:rPr>
      <w:b/>
      <w:color w:val="E40421" w:themeColor="background2"/>
    </w:rPr>
  </w:style>
  <w:style w:type="character" w:customStyle="1" w:styleId="FuzeileZchn">
    <w:name w:val="Fußzeile Zchn"/>
    <w:basedOn w:val="Absatz-Standardschriftart"/>
    <w:link w:val="Fuzeile"/>
    <w:uiPriority w:val="99"/>
    <w:rPr>
      <w:b/>
      <w:color w:val="E40421" w:themeColor="background2"/>
      <w:sz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color w:val="000000" w:themeColor="text1"/>
      <w:sz w:val="46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Theme="majorHAnsi" w:eastAsiaTheme="majorEastAsia" w:hAnsiTheme="majorHAnsi" w:cstheme="majorBidi"/>
      <w:color w:val="000000" w:themeColor="text1"/>
      <w:sz w:val="31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Theme="majorHAnsi" w:eastAsiaTheme="majorEastAsia" w:hAnsiTheme="majorHAnsi" w:cstheme="majorBidi"/>
      <w:b/>
      <w:color w:val="000000" w:themeColor="text1"/>
      <w:sz w:val="24"/>
      <w:szCs w:val="24"/>
    </w:rPr>
  </w:style>
  <w:style w:type="paragraph" w:customStyle="1" w:styleId="Logozeile">
    <w:name w:val="Logozeile"/>
    <w:basedOn w:val="Standard"/>
    <w:qFormat/>
    <w:pPr>
      <w:keepNext/>
      <w:spacing w:before="760" w:after="380"/>
      <w:ind w:right="187"/>
      <w:jc w:val="right"/>
    </w:pPr>
    <w:rPr>
      <w:lang w:val="en-US"/>
    </w:rPr>
  </w:style>
  <w:style w:type="paragraph" w:styleId="Titel">
    <w:name w:val="Title"/>
    <w:basedOn w:val="Standard"/>
    <w:link w:val="TitelZchn"/>
    <w:uiPriority w:val="10"/>
    <w:qFormat/>
    <w:pPr>
      <w:spacing w:before="1800" w:after="380" w:line="216" w:lineRule="auto"/>
      <w:contextualSpacing/>
    </w:pPr>
    <w:rPr>
      <w:rFonts w:asciiTheme="majorHAnsi" w:eastAsiaTheme="majorEastAsia" w:hAnsiTheme="majorHAnsi" w:cstheme="majorBidi"/>
      <w:b/>
      <w:caps/>
      <w:kern w:val="28"/>
      <w:sz w:val="13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b/>
      <w:caps/>
      <w:kern w:val="28"/>
      <w:sz w:val="138"/>
      <w:szCs w:val="56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Theme="majorHAnsi" w:eastAsiaTheme="majorEastAsia" w:hAnsiTheme="majorHAnsi" w:cstheme="majorBidi"/>
      <w:b/>
      <w:iCs/>
      <w:color w:val="000000" w:themeColor="text1"/>
      <w:sz w:val="24"/>
    </w:rPr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chrift">
    <w:name w:val="Anschrift"/>
    <w:basedOn w:val="Standard"/>
    <w:next w:val="Standard"/>
    <w:qFormat/>
    <w:pPr>
      <w:keepNext/>
      <w:keepLines/>
      <w:spacing w:line="200" w:lineRule="exact"/>
      <w:ind w:left="6957"/>
    </w:pPr>
    <w:rPr>
      <w:color w:val="000000" w:themeColor="text1"/>
      <w:sz w:val="17"/>
    </w:rPr>
  </w:style>
  <w:style w:type="paragraph" w:customStyle="1" w:styleId="Infotext">
    <w:name w:val="Infotext"/>
    <w:basedOn w:val="Anschrift"/>
    <w:qFormat/>
    <w:pPr>
      <w:spacing w:line="160" w:lineRule="exact"/>
    </w:pPr>
    <w:rPr>
      <w:sz w:val="12"/>
      <w:lang w:val="en-US"/>
    </w:rPr>
  </w:style>
  <w:style w:type="character" w:styleId="Hyperlink">
    <w:name w:val="Hyperlink"/>
    <w:basedOn w:val="Absatz-Standardschriftart"/>
    <w:uiPriority w:val="99"/>
    <w:unhideWhenUsed/>
    <w:rPr>
      <w:color w:val="000000" w:themeColor="hyperlink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customStyle="1" w:styleId="ErklrenderText">
    <w:name w:val="Erklärender Text"/>
    <w:basedOn w:val="Standard"/>
    <w:qFormat/>
    <w:pPr>
      <w:spacing w:line="360" w:lineRule="exact"/>
    </w:pPr>
    <w:rPr>
      <w:sz w:val="30"/>
      <w:lang w:val="en-US"/>
    </w:rPr>
  </w:style>
  <w:style w:type="paragraph" w:styleId="Beschriftung">
    <w:name w:val="caption"/>
    <w:basedOn w:val="Standard"/>
    <w:next w:val="Standard"/>
    <w:uiPriority w:val="35"/>
    <w:unhideWhenUsed/>
    <w:qFormat/>
    <w:pPr>
      <w:spacing w:before="120" w:after="380"/>
    </w:pPr>
    <w:rPr>
      <w:color w:val="000000" w:themeColor="text1"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905435"/>
    <w:pPr>
      <w:spacing w:after="0" w:line="240" w:lineRule="auto"/>
    </w:pPr>
    <w:rPr>
      <w:sz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D47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4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-intern.de/personal/personalmanagement/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rmf\Documents\projekte\berlin_uebergeordnet\aus_markenportal_stand_230912\DIN%20A4\Berlin_Broschuere_DINA4_barrierefrei_Titel1.dotx" TargetMode="External"/></Relationships>
</file>

<file path=word/theme/theme1.xml><?xml version="1.0" encoding="utf-8"?>
<a:theme xmlns:a="http://schemas.openxmlformats.org/drawingml/2006/main" name="Office">
  <a:themeElements>
    <a:clrScheme name="Berlin">
      <a:dk1>
        <a:sysClr val="windowText" lastClr="000000"/>
      </a:dk1>
      <a:lt1>
        <a:sysClr val="window" lastClr="FFFFFF"/>
      </a:lt1>
      <a:dk2>
        <a:srgbClr val="575656"/>
      </a:dk2>
      <a:lt2>
        <a:srgbClr val="E40421"/>
      </a:lt2>
      <a:accent1>
        <a:srgbClr val="E40421"/>
      </a:accent1>
      <a:accent2>
        <a:srgbClr val="575656"/>
      </a:accent2>
      <a:accent3>
        <a:srgbClr val="575656"/>
      </a:accent3>
      <a:accent4>
        <a:srgbClr val="575656"/>
      </a:accent4>
      <a:accent5>
        <a:srgbClr val="575656"/>
      </a:accent5>
      <a:accent6>
        <a:srgbClr val="575656"/>
      </a:accent6>
      <a:hlink>
        <a:srgbClr val="000000"/>
      </a:hlink>
      <a:folHlink>
        <a:srgbClr val="000000"/>
      </a:folHlink>
    </a:clrScheme>
    <a:fontScheme name="Berlin">
      <a:majorFont>
        <a:latin typeface="Berlin Type Office"/>
        <a:ea typeface=""/>
        <a:cs typeface=""/>
      </a:majorFont>
      <a:minorFont>
        <a:latin typeface="Berlin Type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A2144-0D4F-4894-B77D-237A235A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Berlin_Broschuere_DINA4_barrierefrei_Titel1.dotx</Template>
  <TotalTime>0</TotalTime>
  <Pages>3</Pages>
  <Words>444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 eingeben</vt:lpstr>
    </vt:vector>
  </TitlesOfParts>
  <Company>Berlin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Onboarding Checkliste 3/3:  Integration</dc:title>
  <dc:subject>Thema eingeben</dc:subject>
  <dc:creator>formf</dc:creator>
  <cp:keywords/>
  <dc:description/>
  <cp:lastModifiedBy>Nina Goebel</cp:lastModifiedBy>
  <cp:revision>26</cp:revision>
  <cp:lastPrinted>2021-03-27T15:30:00Z</cp:lastPrinted>
  <dcterms:created xsi:type="dcterms:W3CDTF">2025-02-07T16:35:00Z</dcterms:created>
  <dcterms:modified xsi:type="dcterms:W3CDTF">2025-02-17T16:43:00Z</dcterms:modified>
</cp:coreProperties>
</file>